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C9" w:rsidRDefault="003502E0" w:rsidP="00504B5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-494362</wp:posOffset>
            </wp:positionH>
            <wp:positionV relativeFrom="paragraph">
              <wp:posOffset>-257589</wp:posOffset>
            </wp:positionV>
            <wp:extent cx="2578735" cy="9144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91D" w:rsidRDefault="00FE291D" w:rsidP="008B57B3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8"/>
        </w:rPr>
      </w:pPr>
    </w:p>
    <w:p w:rsidR="00504B55" w:rsidRPr="008B57B3" w:rsidRDefault="003650F3" w:rsidP="008B57B3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Хозяйственные постройки: упрощенная регистрация прав</w:t>
      </w:r>
    </w:p>
    <w:p w:rsidR="003650F3" w:rsidRDefault="003650F3" w:rsidP="003650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9 ноября 2024 </w:t>
      </w:r>
      <w:r w:rsidR="008B7969" w:rsidRPr="00C5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bookmarkStart w:id="0" w:name="_GoBack"/>
      <w:bookmarkEnd w:id="0"/>
      <w:r w:rsidR="008B7969" w:rsidRPr="00C5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 </w:t>
      </w:r>
      <w:proofErr w:type="gramStart"/>
      <w:r w:rsidR="008B7969" w:rsidRPr="00C566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5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силу</w:t>
      </w:r>
      <w:proofErr w:type="gramEnd"/>
      <w:r w:rsidRPr="00C5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упрощенный  порядок  оформления  прав  на  хозяйственные  постройки,  созданные  до  1  января  2013  года.  Теперь </w:t>
      </w:r>
      <w:proofErr w:type="gramStart"/>
      <w:r w:rsidRPr="00C566C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владельцам  сараев</w:t>
      </w:r>
      <w:proofErr w:type="gramEnd"/>
      <w:r w:rsidRPr="00C5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бань,  летних  кухонь  и  других  капитальных  построек  не  нужно  заново  проходить  все  процедуры  оформления.  </w:t>
      </w:r>
    </w:p>
    <w:p w:rsidR="003650F3" w:rsidRPr="00C566CA" w:rsidRDefault="003650F3" w:rsidP="003650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F3" w:rsidRDefault="003650F3" w:rsidP="003650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66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 условие</w:t>
      </w:r>
      <w:proofErr w:type="gramEnd"/>
      <w:r w:rsidRPr="00C5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чтобы  постройка  была  неразрывно  связана  с  земельным  участком,  стояла  на  фундаменте  и  не  могла  быть  перенесена  без  нанесения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значительного  урона. </w:t>
      </w:r>
    </w:p>
    <w:p w:rsidR="003650F3" w:rsidRDefault="003650F3" w:rsidP="003650F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50F3" w:rsidRDefault="003650F3" w:rsidP="003650F3">
      <w:pPr>
        <w:spacing w:before="24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50F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«Если ваша постройка была создана до 1 января 2013 года и расположена на земельном участке, предназначенном для индивидуального жилищного строительства, ведения личного подсобного хозяйства или ведения садоводства, вам достаточно предоставить технический паспорт, оценочную или другую учетно-техническую документацию, подтверждающую, что в отношении вашей постройки до 2013 года были проведены технический учет или техническая инвентаризация»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-</w:t>
      </w:r>
      <w:r w:rsidRPr="00365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сообщила заместитель Управления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Курской области </w:t>
      </w:r>
      <w:r w:rsidRPr="00BA2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Анна Стрекалова.</w:t>
      </w:r>
    </w:p>
    <w:p w:rsidR="003650F3" w:rsidRDefault="003650F3" w:rsidP="003650F3">
      <w:pPr>
        <w:spacing w:before="24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50F3" w:rsidRPr="00C566CA" w:rsidRDefault="003650F3" w:rsidP="003650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66CA">
        <w:rPr>
          <w:rFonts w:ascii="Times New Roman" w:eastAsia="Times New Roman" w:hAnsi="Times New Roman" w:cs="Times New Roman"/>
          <w:sz w:val="28"/>
          <w:szCs w:val="28"/>
          <w:lang w:eastAsia="ru-RU"/>
        </w:rPr>
        <w:t>С  помощью</w:t>
      </w:r>
      <w:proofErr w:type="gramEnd"/>
      <w:r w:rsidRPr="00C5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этих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 в</w:t>
      </w:r>
      <w:r w:rsidRPr="00C566CA">
        <w:rPr>
          <w:rFonts w:ascii="Times New Roman" w:eastAsia="Times New Roman" w:hAnsi="Times New Roman" w:cs="Times New Roman"/>
          <w:sz w:val="28"/>
          <w:szCs w:val="28"/>
          <w:lang w:eastAsia="ru-RU"/>
        </w:rPr>
        <w:t>ы  сможете  оформить  право  собственности  на  свою  хозяйственную  постройку  без  дополнительных  расхо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  и  проблем.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Pr="00C566C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ашей  постройке  будут  внесены  в  Единый  государственный  реестр  недвижимости  как  о  ранее  учтенном  объекте.</w:t>
      </w:r>
    </w:p>
    <w:p w:rsidR="003650F3" w:rsidRDefault="003650F3" w:rsidP="003650F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50F3" w:rsidRPr="00126FCF" w:rsidRDefault="003650F3" w:rsidP="003650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у в</w:t>
      </w:r>
      <w:r w:rsidRPr="00126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 должно быть право на земельный участок (собственность, пожизненное наследуемое владение, постоянное пользование, безвозмездное пользование или аренда).</w:t>
      </w:r>
    </w:p>
    <w:p w:rsidR="003650F3" w:rsidRPr="00C566CA" w:rsidRDefault="003650F3" w:rsidP="003650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F3" w:rsidRPr="00C566CA" w:rsidRDefault="003650F3" w:rsidP="003650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 в</w:t>
      </w:r>
      <w:r w:rsidRPr="00C566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C5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можете  оформить  свои  права  просто  и  быстро,  не  тратя  время  и  деньги  на  дополнительные  процедуры.</w:t>
      </w:r>
    </w:p>
    <w:p w:rsidR="00504B55" w:rsidRPr="00504B55" w:rsidRDefault="00504B55" w:rsidP="003650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04B55" w:rsidRPr="0050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E67"/>
    <w:multiLevelType w:val="multilevel"/>
    <w:tmpl w:val="3134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77"/>
    <w:rsid w:val="001C0323"/>
    <w:rsid w:val="003502E0"/>
    <w:rsid w:val="003650F3"/>
    <w:rsid w:val="00504B55"/>
    <w:rsid w:val="00615EC5"/>
    <w:rsid w:val="00637E18"/>
    <w:rsid w:val="007A3019"/>
    <w:rsid w:val="007D5BC9"/>
    <w:rsid w:val="008273AE"/>
    <w:rsid w:val="008B57B3"/>
    <w:rsid w:val="008B7969"/>
    <w:rsid w:val="00903677"/>
    <w:rsid w:val="00951977"/>
    <w:rsid w:val="00C62CA6"/>
    <w:rsid w:val="00C675D2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13415-56DA-4A95-8674-2A3EC7A6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2E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0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04B55"/>
    <w:rPr>
      <w:color w:val="0000FF"/>
      <w:u w:val="single"/>
    </w:rPr>
  </w:style>
  <w:style w:type="character" w:styleId="a7">
    <w:name w:val="Emphasis"/>
    <w:basedOn w:val="a0"/>
    <w:uiPriority w:val="20"/>
    <w:qFormat/>
    <w:rsid w:val="00504B55"/>
    <w:rPr>
      <w:i/>
      <w:iCs/>
    </w:rPr>
  </w:style>
  <w:style w:type="character" w:styleId="a8">
    <w:name w:val="Strong"/>
    <w:basedOn w:val="a0"/>
    <w:uiPriority w:val="22"/>
    <w:qFormat/>
    <w:rsid w:val="00504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Погожих Наталья Алексеевна</cp:lastModifiedBy>
  <cp:revision>4</cp:revision>
  <cp:lastPrinted>2024-11-26T06:30:00Z</cp:lastPrinted>
  <dcterms:created xsi:type="dcterms:W3CDTF">2024-11-28T14:41:00Z</dcterms:created>
  <dcterms:modified xsi:type="dcterms:W3CDTF">2024-12-03T09:51:00Z</dcterms:modified>
</cp:coreProperties>
</file>