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>Для каждой отрасли экономики и социальной сферы необходимо сформировать программы повышения производительности труда. Об этом сообщил министр экономического развития России </w:t>
      </w:r>
      <w:r w:rsidRPr="00AF1AD4">
        <w:rPr>
          <w:rStyle w:val="a4"/>
          <w:color w:val="000000"/>
          <w:sz w:val="28"/>
          <w:szCs w:val="28"/>
        </w:rPr>
        <w:t>Максим Решетников</w:t>
      </w:r>
      <w:r w:rsidRPr="00AF1AD4">
        <w:rPr>
          <w:color w:val="000000"/>
          <w:sz w:val="28"/>
          <w:szCs w:val="28"/>
        </w:rPr>
        <w:t> в ходе стратегической сессии по производительности под руководством Председателя Правительства РФ </w:t>
      </w:r>
      <w:r w:rsidRPr="00AF1AD4">
        <w:rPr>
          <w:rStyle w:val="a4"/>
          <w:color w:val="000000"/>
          <w:sz w:val="28"/>
          <w:szCs w:val="28"/>
        </w:rPr>
        <w:t>Михаила</w:t>
      </w:r>
      <w:r w:rsidRPr="00AF1AD4">
        <w:rPr>
          <w:color w:val="000000"/>
          <w:sz w:val="28"/>
          <w:szCs w:val="28"/>
        </w:rPr>
        <w:t> </w:t>
      </w:r>
      <w:proofErr w:type="spellStart"/>
      <w:r w:rsidRPr="00AF1AD4">
        <w:rPr>
          <w:rStyle w:val="a4"/>
          <w:color w:val="000000"/>
          <w:sz w:val="28"/>
          <w:szCs w:val="28"/>
        </w:rPr>
        <w:t>Мишустина</w:t>
      </w:r>
      <w:proofErr w:type="spellEnd"/>
      <w:r w:rsidRPr="00AF1AD4">
        <w:rPr>
          <w:color w:val="000000"/>
          <w:sz w:val="28"/>
          <w:szCs w:val="28"/>
        </w:rPr>
        <w:t>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rStyle w:val="a5"/>
          <w:color w:val="000000"/>
          <w:sz w:val="28"/>
          <w:szCs w:val="28"/>
        </w:rPr>
        <w:t>«Наша модель экономического роста предполагает, что в следующие 6 лет производительн</w:t>
      </w:r>
      <w:bookmarkStart w:id="0" w:name="_GoBack"/>
      <w:bookmarkEnd w:id="0"/>
      <w:r w:rsidRPr="00AF1AD4">
        <w:rPr>
          <w:rStyle w:val="a5"/>
          <w:color w:val="000000"/>
          <w:sz w:val="28"/>
          <w:szCs w:val="28"/>
        </w:rPr>
        <w:t>ость должна вырасти почти на 21%. Ключевые факторы роста производительности: развитие технологий, кадрового потенциала, инфраструктуры и экспорта, повышение инвестиционной активности. От системной господдержки будет зависеть и рост производительности, и экономики в целом»</w:t>
      </w:r>
      <w:r w:rsidRPr="00AF1AD4">
        <w:rPr>
          <w:color w:val="000000"/>
          <w:sz w:val="28"/>
          <w:szCs w:val="28"/>
        </w:rPr>
        <w:t>, — отметил министр.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>В рамках национального проекта «Эффективная и конкурентная экономика» ответственным министерствам необходимо к маю разработать отраслевые программы повышения производительности.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>Предстоит определить приоритеты по производительности труда, сформировать заказ на инструменты бережливого производства, разработать предложения по снятию административных барьеров, скорректировать меры поддержки для стимуляции роста производительности.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 xml:space="preserve">Работа по повышению эффективности охватит и социальную сферу. Это обусловлено необходимостью повышения доступности </w:t>
      </w:r>
      <w:proofErr w:type="spellStart"/>
      <w:r w:rsidRPr="00AF1AD4">
        <w:rPr>
          <w:color w:val="000000"/>
          <w:sz w:val="28"/>
          <w:szCs w:val="28"/>
        </w:rPr>
        <w:t>соцуслуг</w:t>
      </w:r>
      <w:proofErr w:type="spellEnd"/>
      <w:r w:rsidRPr="00AF1AD4">
        <w:rPr>
          <w:color w:val="000000"/>
          <w:sz w:val="28"/>
          <w:szCs w:val="28"/>
        </w:rPr>
        <w:t>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rStyle w:val="a5"/>
          <w:color w:val="000000"/>
          <w:sz w:val="28"/>
          <w:szCs w:val="28"/>
        </w:rPr>
        <w:t xml:space="preserve">«Масштабы работы по социальному блоку серьезные. Это 123 тысячи организаций. Понадобятся унифицированные решения. Инструкции, которые организации смогут внедрить сами или с минимальной поддержкой. И которые можно массово тиражировать в отрасли. Подготовили первое коробочное решение для Минтруда: оптимизировали процесс признания гражданина нуждающимся в социальной услуге. Разработанные решения важно взять за основу при </w:t>
      </w:r>
      <w:proofErr w:type="spellStart"/>
      <w:r w:rsidRPr="00AF1AD4">
        <w:rPr>
          <w:rStyle w:val="a5"/>
          <w:color w:val="000000"/>
          <w:sz w:val="28"/>
          <w:szCs w:val="28"/>
        </w:rPr>
        <w:t>цифровизации</w:t>
      </w:r>
      <w:proofErr w:type="spellEnd"/>
      <w:r w:rsidRPr="00AF1AD4">
        <w:rPr>
          <w:rStyle w:val="a5"/>
          <w:color w:val="000000"/>
          <w:sz w:val="28"/>
          <w:szCs w:val="28"/>
        </w:rPr>
        <w:t xml:space="preserve"> процессов предоставления услуг гражданам, </w:t>
      </w:r>
      <w:proofErr w:type="spellStart"/>
      <w:r w:rsidRPr="00AF1AD4">
        <w:rPr>
          <w:rStyle w:val="a5"/>
          <w:color w:val="000000"/>
          <w:sz w:val="28"/>
          <w:szCs w:val="28"/>
        </w:rPr>
        <w:t>догооворились</w:t>
      </w:r>
      <w:proofErr w:type="spellEnd"/>
      <w:r w:rsidRPr="00AF1AD4">
        <w:rPr>
          <w:rStyle w:val="a5"/>
          <w:color w:val="000000"/>
          <w:sz w:val="28"/>
          <w:szCs w:val="28"/>
        </w:rPr>
        <w:t xml:space="preserve"> об этом с </w:t>
      </w:r>
      <w:proofErr w:type="spellStart"/>
      <w:r w:rsidRPr="00AF1AD4">
        <w:rPr>
          <w:rStyle w:val="a5"/>
          <w:color w:val="000000"/>
          <w:sz w:val="28"/>
          <w:szCs w:val="28"/>
        </w:rPr>
        <w:t>Минцифрой</w:t>
      </w:r>
      <w:proofErr w:type="spellEnd"/>
      <w:r w:rsidRPr="00AF1AD4">
        <w:rPr>
          <w:rStyle w:val="a5"/>
          <w:color w:val="000000"/>
          <w:sz w:val="28"/>
          <w:szCs w:val="28"/>
        </w:rPr>
        <w:t>»</w:t>
      </w:r>
      <w:r w:rsidRPr="00AF1AD4">
        <w:rPr>
          <w:color w:val="000000"/>
          <w:sz w:val="28"/>
          <w:szCs w:val="28"/>
        </w:rPr>
        <w:t>, — сообщил министр.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rStyle w:val="a4"/>
          <w:color w:val="000000"/>
          <w:sz w:val="28"/>
          <w:szCs w:val="28"/>
        </w:rPr>
        <w:t>Максим Решетников</w:t>
      </w:r>
      <w:r w:rsidRPr="00AF1AD4">
        <w:rPr>
          <w:color w:val="000000"/>
          <w:sz w:val="28"/>
          <w:szCs w:val="28"/>
        </w:rPr>
        <w:t> отметил, рост производительности труда в социальной сфере должен быть сопряжен с повышением доступности услуг для населения. Сконцентрироваться предложил на повышении эффективности обеспечивающих процессов: бухучете, закупках, документообороте и </w:t>
      </w:r>
      <w:proofErr w:type="spellStart"/>
      <w:r w:rsidRPr="00AF1AD4">
        <w:rPr>
          <w:color w:val="000000"/>
          <w:sz w:val="28"/>
          <w:szCs w:val="28"/>
        </w:rPr>
        <w:t>тд</w:t>
      </w:r>
      <w:proofErr w:type="spellEnd"/>
      <w:r w:rsidRPr="00AF1AD4">
        <w:rPr>
          <w:color w:val="000000"/>
          <w:sz w:val="28"/>
          <w:szCs w:val="28"/>
        </w:rPr>
        <w:t>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>Для координации этой работы на площадке Правительства создадут штаб, который будет собираться ежемесячно. Максим Решетников призвал регионы последовать примеру, чтобы сформировать приоритеты работы в социальной сфере и производстве на местах.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 xml:space="preserve">Кроме того, будет продолжена адресная работа по повышению эффективности предприятий. Ранее она велась в рамках нацпроекта по производительности. </w:t>
      </w:r>
      <w:r w:rsidRPr="00AF1AD4">
        <w:rPr>
          <w:color w:val="000000"/>
          <w:sz w:val="28"/>
          <w:szCs w:val="28"/>
        </w:rPr>
        <w:lastRenderedPageBreak/>
        <w:t>Федеральный и 60 региональных центров компетенций охватили более 6 тысяч предприятий. В результате их производительность на 5% опережает конкурентов, а прибыль компаний выросла на 434 млрд рублей.</w:t>
      </w:r>
    </w:p>
    <w:p w:rsidR="00AF1AD4" w:rsidRPr="00AF1AD4" w:rsidRDefault="00AF1AD4" w:rsidP="00AF1AD4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AF1AD4">
        <w:rPr>
          <w:color w:val="000000"/>
          <w:sz w:val="28"/>
          <w:szCs w:val="28"/>
        </w:rPr>
        <w:t xml:space="preserve">Получить адресную поддержку обрабатывающие производства, сельхозпредприятия, строительные и транспортные компании, организации системы ЖКХ и сферы туризма. Им достаточно подать заявку на сайте </w:t>
      </w:r>
      <w:proofErr w:type="spellStart"/>
      <w:r w:rsidRPr="00AF1AD4">
        <w:rPr>
          <w:color w:val="000000"/>
          <w:sz w:val="28"/>
          <w:szCs w:val="28"/>
        </w:rPr>
        <w:t>производительность.рф</w:t>
      </w:r>
      <w:proofErr w:type="spellEnd"/>
      <w:r w:rsidRPr="00AF1AD4">
        <w:rPr>
          <w:color w:val="000000"/>
          <w:sz w:val="28"/>
          <w:szCs w:val="28"/>
        </w:rPr>
        <w:t>.</w:t>
      </w:r>
    </w:p>
    <w:p w:rsidR="004B1DC3" w:rsidRDefault="004B1DC3"/>
    <w:sectPr w:rsidR="004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E9"/>
    <w:rsid w:val="001D5AE9"/>
    <w:rsid w:val="004B1DC3"/>
    <w:rsid w:val="00A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A204-538A-4D67-A350-F4D1390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AD4"/>
    <w:rPr>
      <w:b/>
      <w:bCs/>
    </w:rPr>
  </w:style>
  <w:style w:type="character" w:styleId="a5">
    <w:name w:val="Emphasis"/>
    <w:basedOn w:val="a0"/>
    <w:uiPriority w:val="20"/>
    <w:qFormat/>
    <w:rsid w:val="00AF1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2025-02-24T14:52:00Z</dcterms:created>
  <dcterms:modified xsi:type="dcterms:W3CDTF">2025-02-24T14:52:00Z</dcterms:modified>
</cp:coreProperties>
</file>