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BC" w:rsidRPr="002E62BC" w:rsidRDefault="002E62BC" w:rsidP="002E62BC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E62BC">
        <w:rPr>
          <w:color w:val="000000"/>
          <w:sz w:val="28"/>
          <w:szCs w:val="28"/>
        </w:rPr>
        <w:t xml:space="preserve">Государственные </w:t>
      </w:r>
      <w:proofErr w:type="spellStart"/>
      <w:r w:rsidRPr="002E62BC">
        <w:rPr>
          <w:color w:val="000000"/>
          <w:sz w:val="28"/>
          <w:szCs w:val="28"/>
        </w:rPr>
        <w:t>микрофинансовые</w:t>
      </w:r>
      <w:proofErr w:type="spellEnd"/>
      <w:r w:rsidRPr="002E62BC">
        <w:rPr>
          <w:color w:val="000000"/>
          <w:sz w:val="28"/>
          <w:szCs w:val="28"/>
        </w:rPr>
        <w:t xml:space="preserve"> организации (ГМФО) и региональные гарантийные организации (РГО) продолжат свою работу в рамках нового нацпроекта «Эффективная и конкурентная экономика». До 2030 года малый и средний бизнес сможет получить </w:t>
      </w:r>
      <w:proofErr w:type="spellStart"/>
      <w:r w:rsidRPr="002E62BC">
        <w:rPr>
          <w:color w:val="000000"/>
          <w:sz w:val="28"/>
          <w:szCs w:val="28"/>
        </w:rPr>
        <w:t>микрозаймы</w:t>
      </w:r>
      <w:proofErr w:type="spellEnd"/>
      <w:r w:rsidRPr="002E62BC">
        <w:rPr>
          <w:color w:val="000000"/>
          <w:sz w:val="28"/>
          <w:szCs w:val="28"/>
        </w:rPr>
        <w:t xml:space="preserve"> на льготных условиях и гарантийную поддержку даже при недостатке залогового обеспечения. Планируется, что подобную финансовую помощь смогут получить более 170 тыс. предпринимателе</w:t>
      </w:r>
      <w:bookmarkStart w:id="0" w:name="_GoBack"/>
      <w:bookmarkEnd w:id="0"/>
      <w:r w:rsidRPr="002E62BC">
        <w:rPr>
          <w:color w:val="000000"/>
          <w:sz w:val="28"/>
          <w:szCs w:val="28"/>
        </w:rPr>
        <w:t>й.</w:t>
      </w:r>
    </w:p>
    <w:p w:rsidR="002E62BC" w:rsidRPr="002E62BC" w:rsidRDefault="002E62BC" w:rsidP="002E62BC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E62BC">
        <w:rPr>
          <w:rStyle w:val="a4"/>
          <w:color w:val="000000"/>
          <w:sz w:val="28"/>
          <w:szCs w:val="28"/>
        </w:rPr>
        <w:t>«За время действия нацпроекта „Малое и среднее предпринимательство“ была создана комплексная система мер поддержки бизнеса, включая различные образовательные и финансовые программы. Например, только в 2024 году предприниматели и </w:t>
      </w:r>
      <w:proofErr w:type="spellStart"/>
      <w:r w:rsidRPr="002E62BC">
        <w:rPr>
          <w:rStyle w:val="a4"/>
          <w:color w:val="000000"/>
          <w:sz w:val="28"/>
          <w:szCs w:val="28"/>
        </w:rPr>
        <w:t>самозанятые</w:t>
      </w:r>
      <w:proofErr w:type="spellEnd"/>
      <w:r w:rsidRPr="002E62BC">
        <w:rPr>
          <w:rStyle w:val="a4"/>
          <w:color w:val="000000"/>
          <w:sz w:val="28"/>
          <w:szCs w:val="28"/>
        </w:rPr>
        <w:t xml:space="preserve"> получили услуги льготного финансирования через </w:t>
      </w:r>
      <w:proofErr w:type="spellStart"/>
      <w:r w:rsidRPr="002E62BC">
        <w:rPr>
          <w:rStyle w:val="a4"/>
          <w:color w:val="000000"/>
          <w:sz w:val="28"/>
          <w:szCs w:val="28"/>
        </w:rPr>
        <w:t>микрофинансовые</w:t>
      </w:r>
      <w:proofErr w:type="spellEnd"/>
      <w:r w:rsidRPr="002E62BC">
        <w:rPr>
          <w:rStyle w:val="a4"/>
          <w:color w:val="000000"/>
          <w:sz w:val="28"/>
          <w:szCs w:val="28"/>
        </w:rPr>
        <w:t xml:space="preserve"> и региональные гарантийные организации на сумму порядка 450 млрд рублей. Сохранение этих инструментов является важным механизмом для развития бизнеса, помогая малым и средним предприятиям снизить финансовые барьеры. Всего по новому нацпроекту в горизонте до 2030 года планируется дополнительно выдать льготные </w:t>
      </w:r>
      <w:proofErr w:type="spellStart"/>
      <w:r w:rsidRPr="002E62BC">
        <w:rPr>
          <w:rStyle w:val="a4"/>
          <w:color w:val="000000"/>
          <w:sz w:val="28"/>
          <w:szCs w:val="28"/>
        </w:rPr>
        <w:t>микрозаймы</w:t>
      </w:r>
      <w:proofErr w:type="spellEnd"/>
      <w:r w:rsidRPr="002E62BC">
        <w:rPr>
          <w:rStyle w:val="a4"/>
          <w:color w:val="000000"/>
          <w:sz w:val="28"/>
          <w:szCs w:val="28"/>
        </w:rPr>
        <w:t xml:space="preserve"> и поручительства для более чем 170 тыс. субъектов МСП»</w:t>
      </w:r>
      <w:r w:rsidRPr="002E62BC">
        <w:rPr>
          <w:color w:val="000000"/>
          <w:sz w:val="28"/>
          <w:szCs w:val="28"/>
        </w:rPr>
        <w:t>, — отметила заместитель министра экономического развития России </w:t>
      </w:r>
      <w:r w:rsidRPr="002E62BC">
        <w:rPr>
          <w:rStyle w:val="a5"/>
          <w:color w:val="000000"/>
          <w:sz w:val="28"/>
          <w:szCs w:val="28"/>
        </w:rPr>
        <w:t xml:space="preserve">Татьяна </w:t>
      </w:r>
      <w:proofErr w:type="spellStart"/>
      <w:r w:rsidRPr="002E62BC">
        <w:rPr>
          <w:rStyle w:val="a5"/>
          <w:color w:val="000000"/>
          <w:sz w:val="28"/>
          <w:szCs w:val="28"/>
        </w:rPr>
        <w:t>Илюшникова</w:t>
      </w:r>
      <w:proofErr w:type="spellEnd"/>
      <w:r w:rsidRPr="002E62BC">
        <w:rPr>
          <w:color w:val="000000"/>
          <w:sz w:val="28"/>
          <w:szCs w:val="28"/>
        </w:rPr>
        <w:t>.</w:t>
      </w:r>
    </w:p>
    <w:p w:rsidR="002E62BC" w:rsidRPr="002E62BC" w:rsidRDefault="002E62BC" w:rsidP="002E62BC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E62BC">
        <w:rPr>
          <w:color w:val="000000"/>
          <w:sz w:val="28"/>
          <w:szCs w:val="28"/>
        </w:rPr>
        <w:t xml:space="preserve">Малые и средние предприятия, а также </w:t>
      </w:r>
      <w:proofErr w:type="spellStart"/>
      <w:r w:rsidRPr="002E62BC">
        <w:rPr>
          <w:color w:val="000000"/>
          <w:sz w:val="28"/>
          <w:szCs w:val="28"/>
        </w:rPr>
        <w:t>самозанятые</w:t>
      </w:r>
      <w:proofErr w:type="spellEnd"/>
      <w:r w:rsidRPr="002E62BC">
        <w:rPr>
          <w:color w:val="000000"/>
          <w:sz w:val="28"/>
          <w:szCs w:val="28"/>
        </w:rPr>
        <w:t xml:space="preserve"> могут получить государственную поддержку в виде льготных </w:t>
      </w:r>
      <w:proofErr w:type="spellStart"/>
      <w:r w:rsidRPr="002E62BC">
        <w:rPr>
          <w:color w:val="000000"/>
          <w:sz w:val="28"/>
          <w:szCs w:val="28"/>
        </w:rPr>
        <w:t>микрозаймов</w:t>
      </w:r>
      <w:proofErr w:type="spellEnd"/>
      <w:r w:rsidRPr="002E62BC">
        <w:rPr>
          <w:color w:val="000000"/>
          <w:sz w:val="28"/>
          <w:szCs w:val="28"/>
        </w:rPr>
        <w:t xml:space="preserve"> до 5 млн рублей (до 500 тыс. рублей для </w:t>
      </w:r>
      <w:proofErr w:type="spellStart"/>
      <w:r w:rsidRPr="002E62BC">
        <w:rPr>
          <w:color w:val="000000"/>
          <w:sz w:val="28"/>
          <w:szCs w:val="28"/>
        </w:rPr>
        <w:t>самозанятых</w:t>
      </w:r>
      <w:proofErr w:type="spellEnd"/>
      <w:r w:rsidRPr="002E62BC">
        <w:rPr>
          <w:color w:val="000000"/>
          <w:sz w:val="28"/>
          <w:szCs w:val="28"/>
        </w:rPr>
        <w:t xml:space="preserve"> физлиц) на срок до трех лет, обратившись в региональную </w:t>
      </w:r>
      <w:proofErr w:type="spellStart"/>
      <w:r w:rsidRPr="002E62BC">
        <w:rPr>
          <w:color w:val="000000"/>
          <w:sz w:val="28"/>
          <w:szCs w:val="28"/>
        </w:rPr>
        <w:t>микрофинансовую</w:t>
      </w:r>
      <w:proofErr w:type="spellEnd"/>
      <w:r w:rsidRPr="002E62BC">
        <w:rPr>
          <w:color w:val="000000"/>
          <w:sz w:val="28"/>
          <w:szCs w:val="28"/>
        </w:rPr>
        <w:t xml:space="preserve"> организацию, или в виде государственных поручительств до 70% от суммы кредита под 0,5–3% годовых через обращение в РГО.</w:t>
      </w:r>
    </w:p>
    <w:p w:rsidR="002E62BC" w:rsidRPr="002E62BC" w:rsidRDefault="002E62BC" w:rsidP="002E62BC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E62BC">
        <w:rPr>
          <w:rStyle w:val="a4"/>
          <w:color w:val="000000"/>
          <w:sz w:val="28"/>
          <w:szCs w:val="28"/>
        </w:rPr>
        <w:t>«В 2024 году Фонд микрофинансирования Краснодарского края выдал 919 займов на общую сумму порядка 2,5 млрд рублей и стал первым в России по объему выданных средств. Также в минувшем году Фонд развития бизнеса выдал 549 поручительств на сумму 3,5 млрд рублей и смог привлечь 7,8 млрд рублей кредитных средств. Мы продолжаем оказывать меры поддержки предпринимателям нашего региона и с каждым годом наращиваем их количество»</w:t>
      </w:r>
      <w:r w:rsidRPr="002E62BC">
        <w:rPr>
          <w:color w:val="000000"/>
          <w:sz w:val="28"/>
          <w:szCs w:val="28"/>
        </w:rPr>
        <w:t>, — прокомментировал руководитель Департамента развития бизнеса и внешнеэкономической деятельности Краснодарского края </w:t>
      </w:r>
      <w:r w:rsidRPr="002E62BC">
        <w:rPr>
          <w:rStyle w:val="a5"/>
          <w:color w:val="000000"/>
          <w:sz w:val="28"/>
          <w:szCs w:val="28"/>
        </w:rPr>
        <w:t>Василий Воробьев</w:t>
      </w:r>
      <w:r w:rsidRPr="002E62BC">
        <w:rPr>
          <w:color w:val="000000"/>
          <w:sz w:val="28"/>
          <w:szCs w:val="28"/>
        </w:rPr>
        <w:t>.</w:t>
      </w:r>
    </w:p>
    <w:p w:rsidR="002E62BC" w:rsidRPr="002E62BC" w:rsidRDefault="002E62BC" w:rsidP="002E62BC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E62BC">
        <w:rPr>
          <w:color w:val="000000"/>
          <w:sz w:val="28"/>
          <w:szCs w:val="28"/>
        </w:rPr>
        <w:t>Финансовая поддержка для бизнеса доступна практически в любом регионе России: льготные займы предоставляют 145 ГМФО в 88 регионах, а поручительства — РГО по всей стране.</w:t>
      </w:r>
    </w:p>
    <w:p w:rsidR="003101B8" w:rsidRDefault="003101B8"/>
    <w:sectPr w:rsidR="0031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24"/>
    <w:rsid w:val="002E62BC"/>
    <w:rsid w:val="003101B8"/>
    <w:rsid w:val="00A5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05B74-C611-4119-8B84-A1C483F9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62BC"/>
    <w:rPr>
      <w:i/>
      <w:iCs/>
    </w:rPr>
  </w:style>
  <w:style w:type="character" w:styleId="a5">
    <w:name w:val="Strong"/>
    <w:basedOn w:val="a0"/>
    <w:uiPriority w:val="22"/>
    <w:qFormat/>
    <w:rsid w:val="002E6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2025-02-25T14:22:00Z</dcterms:created>
  <dcterms:modified xsi:type="dcterms:W3CDTF">2025-02-25T14:22:00Z</dcterms:modified>
</cp:coreProperties>
</file>