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68" w:rsidRDefault="00F23C68" w:rsidP="00A20A38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68">
        <w:rPr>
          <w:rFonts w:ascii="Times New Roman" w:hAnsi="Times New Roman" w:cs="Times New Roman"/>
          <w:b/>
          <w:sz w:val="28"/>
          <w:szCs w:val="28"/>
        </w:rPr>
        <w:t>Энергетики «</w:t>
      </w:r>
      <w:r>
        <w:rPr>
          <w:rFonts w:ascii="Times New Roman" w:hAnsi="Times New Roman" w:cs="Times New Roman"/>
          <w:b/>
          <w:sz w:val="28"/>
          <w:szCs w:val="28"/>
        </w:rPr>
        <w:t>Курскэнерго</w:t>
      </w:r>
      <w:r w:rsidRPr="00F23C68">
        <w:rPr>
          <w:rFonts w:ascii="Times New Roman" w:hAnsi="Times New Roman" w:cs="Times New Roman"/>
          <w:b/>
          <w:sz w:val="28"/>
          <w:szCs w:val="28"/>
        </w:rPr>
        <w:t>» осуществляют усиленный контроль за электроснабжением региона</w:t>
      </w:r>
    </w:p>
    <w:p w:rsidR="00F23C68" w:rsidRPr="000C10D0" w:rsidRDefault="00F23C68" w:rsidP="00A20A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C68">
        <w:rPr>
          <w:rFonts w:ascii="Times New Roman" w:hAnsi="Times New Roman" w:cs="Times New Roman"/>
          <w:sz w:val="28"/>
          <w:szCs w:val="28"/>
        </w:rPr>
        <w:t xml:space="preserve">По прогнозу </w:t>
      </w:r>
      <w:proofErr w:type="spellStart"/>
      <w:r w:rsidRPr="00F23C68">
        <w:rPr>
          <w:rFonts w:ascii="Times New Roman" w:hAnsi="Times New Roman" w:cs="Times New Roman"/>
          <w:sz w:val="28"/>
          <w:szCs w:val="28"/>
        </w:rPr>
        <w:t>Росгидрометцентра</w:t>
      </w:r>
      <w:proofErr w:type="spellEnd"/>
      <w:r w:rsidRPr="00F23C68">
        <w:rPr>
          <w:rFonts w:ascii="Times New Roman" w:hAnsi="Times New Roman" w:cs="Times New Roman"/>
          <w:sz w:val="28"/>
          <w:szCs w:val="28"/>
        </w:rPr>
        <w:t xml:space="preserve">, </w:t>
      </w:r>
      <w:r w:rsidR="003C42F3">
        <w:rPr>
          <w:rFonts w:ascii="Times New Roman" w:hAnsi="Times New Roman" w:cs="Times New Roman"/>
          <w:sz w:val="28"/>
          <w:szCs w:val="28"/>
        </w:rPr>
        <w:t>8</w:t>
      </w:r>
      <w:r w:rsidR="0054451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C42F3">
        <w:rPr>
          <w:rFonts w:ascii="Times New Roman" w:hAnsi="Times New Roman" w:cs="Times New Roman"/>
          <w:sz w:val="28"/>
          <w:szCs w:val="28"/>
        </w:rPr>
        <w:t xml:space="preserve"> </w:t>
      </w:r>
      <w:r w:rsidRPr="00F23C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F23C68">
        <w:rPr>
          <w:rFonts w:ascii="Times New Roman" w:hAnsi="Times New Roman" w:cs="Times New Roman"/>
          <w:sz w:val="28"/>
          <w:szCs w:val="28"/>
        </w:rPr>
        <w:t>ожидаются дожди</w:t>
      </w:r>
      <w:r w:rsidR="00544514">
        <w:rPr>
          <w:rFonts w:ascii="Times New Roman" w:hAnsi="Times New Roman" w:cs="Times New Roman"/>
          <w:sz w:val="28"/>
          <w:szCs w:val="28"/>
        </w:rPr>
        <w:t>, порыв</w:t>
      </w:r>
      <w:r w:rsidR="006777EC">
        <w:rPr>
          <w:rFonts w:ascii="Times New Roman" w:hAnsi="Times New Roman" w:cs="Times New Roman"/>
          <w:sz w:val="28"/>
          <w:szCs w:val="28"/>
        </w:rPr>
        <w:t>ы ветра местами будут достигать</w:t>
      </w:r>
      <w:r w:rsidRPr="00F23C68">
        <w:rPr>
          <w:rFonts w:ascii="Times New Roman" w:hAnsi="Times New Roman" w:cs="Times New Roman"/>
          <w:sz w:val="28"/>
          <w:szCs w:val="28"/>
        </w:rPr>
        <w:t xml:space="preserve"> </w:t>
      </w:r>
      <w:r w:rsidRPr="005445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42F3" w:rsidRPr="005445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4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м/с.</w:t>
      </w:r>
    </w:p>
    <w:p w:rsidR="006777EC" w:rsidRDefault="00F23C68" w:rsidP="00A20A3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68">
        <w:rPr>
          <w:rFonts w:ascii="Times New Roman" w:hAnsi="Times New Roman" w:cs="Times New Roman"/>
          <w:sz w:val="28"/>
          <w:szCs w:val="28"/>
        </w:rPr>
        <w:t xml:space="preserve">К оперативному реагированию на возможные последствия непогоды готовы </w:t>
      </w:r>
      <w:r w:rsidR="004575D3">
        <w:rPr>
          <w:rFonts w:ascii="Times New Roman" w:hAnsi="Times New Roman" w:cs="Times New Roman"/>
          <w:sz w:val="28"/>
          <w:szCs w:val="28"/>
        </w:rPr>
        <w:t>98</w:t>
      </w:r>
      <w:r w:rsidRPr="00F23C68">
        <w:rPr>
          <w:rFonts w:ascii="Times New Roman" w:hAnsi="Times New Roman" w:cs="Times New Roman"/>
          <w:sz w:val="28"/>
          <w:szCs w:val="28"/>
        </w:rPr>
        <w:t xml:space="preserve"> бригад «</w:t>
      </w:r>
      <w:r>
        <w:rPr>
          <w:rFonts w:ascii="Times New Roman" w:hAnsi="Times New Roman" w:cs="Times New Roman"/>
          <w:sz w:val="28"/>
          <w:szCs w:val="28"/>
        </w:rPr>
        <w:t>Курскэнерго</w:t>
      </w:r>
      <w:r w:rsidRPr="00F23C68">
        <w:rPr>
          <w:rFonts w:ascii="Times New Roman" w:hAnsi="Times New Roman" w:cs="Times New Roman"/>
          <w:sz w:val="28"/>
          <w:szCs w:val="28"/>
        </w:rPr>
        <w:t xml:space="preserve">»: </w:t>
      </w:r>
      <w:r w:rsidR="004575D3">
        <w:rPr>
          <w:rFonts w:ascii="Times New Roman" w:hAnsi="Times New Roman" w:cs="Times New Roman"/>
          <w:sz w:val="28"/>
          <w:szCs w:val="28"/>
        </w:rPr>
        <w:t>433</w:t>
      </w:r>
      <w:r w:rsidRPr="00F23C6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575D3">
        <w:rPr>
          <w:rFonts w:ascii="Times New Roman" w:hAnsi="Times New Roman" w:cs="Times New Roman"/>
          <w:sz w:val="28"/>
          <w:szCs w:val="28"/>
        </w:rPr>
        <w:t>а</w:t>
      </w:r>
      <w:r w:rsidRPr="00F23C68">
        <w:rPr>
          <w:rFonts w:ascii="Times New Roman" w:hAnsi="Times New Roman" w:cs="Times New Roman"/>
          <w:sz w:val="28"/>
          <w:szCs w:val="28"/>
        </w:rPr>
        <w:t xml:space="preserve"> и </w:t>
      </w:r>
      <w:r w:rsidR="004575D3">
        <w:rPr>
          <w:rFonts w:ascii="Times New Roman" w:hAnsi="Times New Roman" w:cs="Times New Roman"/>
          <w:sz w:val="28"/>
          <w:szCs w:val="28"/>
        </w:rPr>
        <w:t>130</w:t>
      </w:r>
      <w:r w:rsidRPr="00F23C6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575D3">
        <w:rPr>
          <w:rFonts w:ascii="Times New Roman" w:hAnsi="Times New Roman" w:cs="Times New Roman"/>
          <w:sz w:val="28"/>
          <w:szCs w:val="28"/>
        </w:rPr>
        <w:t xml:space="preserve"> </w:t>
      </w:r>
      <w:r w:rsidRPr="00F23C68">
        <w:rPr>
          <w:rFonts w:ascii="Times New Roman" w:hAnsi="Times New Roman" w:cs="Times New Roman"/>
          <w:sz w:val="28"/>
          <w:szCs w:val="28"/>
        </w:rPr>
        <w:t>спецтехники.</w:t>
      </w:r>
      <w:r w:rsidR="00544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2F3" w:rsidRPr="00F23C68" w:rsidRDefault="003C42F3" w:rsidP="00A20A3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42F3">
        <w:rPr>
          <w:rFonts w:ascii="Times New Roman" w:hAnsi="Times New Roman" w:cs="Times New Roman"/>
          <w:sz w:val="28"/>
          <w:szCs w:val="28"/>
        </w:rPr>
        <w:t xml:space="preserve">Также в распоряжении </w:t>
      </w:r>
      <w:r w:rsidR="006777EC">
        <w:rPr>
          <w:rFonts w:ascii="Times New Roman" w:hAnsi="Times New Roman" w:cs="Times New Roman"/>
          <w:sz w:val="28"/>
          <w:szCs w:val="28"/>
        </w:rPr>
        <w:t>филиала</w:t>
      </w:r>
      <w:r w:rsidRPr="003C42F3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4575D3">
        <w:rPr>
          <w:rFonts w:ascii="Times New Roman" w:hAnsi="Times New Roman" w:cs="Times New Roman"/>
          <w:sz w:val="28"/>
          <w:szCs w:val="28"/>
        </w:rPr>
        <w:t>ятся</w:t>
      </w:r>
      <w:r w:rsidRPr="003C42F3">
        <w:rPr>
          <w:rFonts w:ascii="Times New Roman" w:hAnsi="Times New Roman" w:cs="Times New Roman"/>
          <w:sz w:val="28"/>
          <w:szCs w:val="28"/>
        </w:rPr>
        <w:t xml:space="preserve"> </w:t>
      </w:r>
      <w:r w:rsidR="004575D3">
        <w:rPr>
          <w:rFonts w:ascii="Times New Roman" w:hAnsi="Times New Roman" w:cs="Times New Roman"/>
          <w:sz w:val="28"/>
          <w:szCs w:val="28"/>
        </w:rPr>
        <w:t>48</w:t>
      </w:r>
      <w:r w:rsidRPr="003C42F3">
        <w:rPr>
          <w:rFonts w:ascii="Times New Roman" w:hAnsi="Times New Roman" w:cs="Times New Roman"/>
          <w:sz w:val="28"/>
          <w:szCs w:val="28"/>
        </w:rPr>
        <w:t xml:space="preserve"> резервны</w:t>
      </w:r>
      <w:r w:rsidR="004575D3">
        <w:rPr>
          <w:rFonts w:ascii="Times New Roman" w:hAnsi="Times New Roman" w:cs="Times New Roman"/>
          <w:sz w:val="28"/>
          <w:szCs w:val="28"/>
        </w:rPr>
        <w:t>х</w:t>
      </w:r>
      <w:r w:rsidRPr="003C42F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4575D3">
        <w:rPr>
          <w:rFonts w:ascii="Times New Roman" w:hAnsi="Times New Roman" w:cs="Times New Roman"/>
          <w:sz w:val="28"/>
          <w:szCs w:val="28"/>
        </w:rPr>
        <w:t>ов</w:t>
      </w:r>
      <w:r w:rsidRPr="003C42F3">
        <w:rPr>
          <w:rFonts w:ascii="Times New Roman" w:hAnsi="Times New Roman" w:cs="Times New Roman"/>
          <w:sz w:val="28"/>
          <w:szCs w:val="28"/>
        </w:rPr>
        <w:t xml:space="preserve"> электроснабжения, которы</w:t>
      </w:r>
      <w:r w:rsidR="004575D3">
        <w:rPr>
          <w:rFonts w:ascii="Times New Roman" w:hAnsi="Times New Roman" w:cs="Times New Roman"/>
          <w:sz w:val="28"/>
          <w:szCs w:val="28"/>
        </w:rPr>
        <w:t>е</w:t>
      </w:r>
      <w:r w:rsidRPr="003C42F3">
        <w:rPr>
          <w:rFonts w:ascii="Times New Roman" w:hAnsi="Times New Roman" w:cs="Times New Roman"/>
          <w:sz w:val="28"/>
          <w:szCs w:val="28"/>
        </w:rPr>
        <w:t xml:space="preserve"> мо</w:t>
      </w:r>
      <w:r w:rsidR="004575D3">
        <w:rPr>
          <w:rFonts w:ascii="Times New Roman" w:hAnsi="Times New Roman" w:cs="Times New Roman"/>
          <w:sz w:val="28"/>
          <w:szCs w:val="28"/>
        </w:rPr>
        <w:t>гут</w:t>
      </w:r>
      <w:r w:rsidRPr="003C42F3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4575D3">
        <w:rPr>
          <w:rFonts w:ascii="Times New Roman" w:hAnsi="Times New Roman" w:cs="Times New Roman"/>
          <w:sz w:val="28"/>
          <w:szCs w:val="28"/>
        </w:rPr>
        <w:t>ы</w:t>
      </w:r>
      <w:r w:rsidRPr="003C42F3">
        <w:rPr>
          <w:rFonts w:ascii="Times New Roman" w:hAnsi="Times New Roman" w:cs="Times New Roman"/>
          <w:sz w:val="28"/>
          <w:szCs w:val="28"/>
        </w:rPr>
        <w:t xml:space="preserve"> для обеспечения электроэнергией социально значимых объектов региона.</w:t>
      </w:r>
    </w:p>
    <w:p w:rsidR="006777EC" w:rsidRDefault="00F23C68" w:rsidP="00A20A3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68">
        <w:rPr>
          <w:rFonts w:ascii="Times New Roman" w:hAnsi="Times New Roman" w:cs="Times New Roman"/>
          <w:sz w:val="28"/>
          <w:szCs w:val="28"/>
        </w:rPr>
        <w:t xml:space="preserve">В </w:t>
      </w:r>
      <w:r w:rsidR="006777EC">
        <w:rPr>
          <w:rFonts w:ascii="Times New Roman" w:hAnsi="Times New Roman" w:cs="Times New Roman"/>
          <w:sz w:val="28"/>
          <w:szCs w:val="28"/>
        </w:rPr>
        <w:t>«Курскэнерго»</w:t>
      </w:r>
      <w:r w:rsidRPr="00F23C68">
        <w:rPr>
          <w:rFonts w:ascii="Times New Roman" w:hAnsi="Times New Roman" w:cs="Times New Roman"/>
          <w:sz w:val="28"/>
          <w:szCs w:val="28"/>
        </w:rPr>
        <w:t xml:space="preserve"> работает оперативный Штаб, осуществляется информационный обмен с территориальными подразделениями МЧС и органами исполнительной власти, </w:t>
      </w:r>
      <w:r w:rsidR="003C42F3" w:rsidRPr="003C42F3">
        <w:rPr>
          <w:rFonts w:ascii="Times New Roman" w:hAnsi="Times New Roman" w:cs="Times New Roman"/>
          <w:sz w:val="28"/>
          <w:szCs w:val="28"/>
        </w:rPr>
        <w:t xml:space="preserve">ведется непрерывный мониторинг гидрометеорологической обстановки. </w:t>
      </w:r>
    </w:p>
    <w:p w:rsidR="00F23C68" w:rsidRPr="00F23C68" w:rsidRDefault="00F23C68" w:rsidP="00A20A3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68">
        <w:rPr>
          <w:rFonts w:ascii="Times New Roman" w:hAnsi="Times New Roman" w:cs="Times New Roman"/>
          <w:sz w:val="28"/>
          <w:szCs w:val="28"/>
        </w:rPr>
        <w:t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обратиться в энергокомпанию или МЧС.</w:t>
      </w:r>
    </w:p>
    <w:p w:rsidR="001D69E5" w:rsidRPr="00F23C68" w:rsidRDefault="00544514" w:rsidP="00A20A3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3C68" w:rsidRPr="00F23C68">
        <w:rPr>
          <w:rFonts w:ascii="Times New Roman" w:hAnsi="Times New Roman" w:cs="Times New Roman"/>
          <w:sz w:val="28"/>
          <w:szCs w:val="28"/>
        </w:rPr>
        <w:t>ообщить о нарушениях электроснабжения и повреждениях энергообъектов можно по телефону горячей линии энергетиков «Светлая линия 220»: 8-800-220-0-220 (звонок бесплатный, круглосуточно). Также узнать о планируемых сроках восстановления электроснабжения можно в мобильном приложении «Есть свет!».</w:t>
      </w:r>
    </w:p>
    <w:sectPr w:rsidR="001D69E5" w:rsidRPr="00F2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68"/>
    <w:rsid w:val="000C10D0"/>
    <w:rsid w:val="001D69E5"/>
    <w:rsid w:val="003C42F3"/>
    <w:rsid w:val="00401583"/>
    <w:rsid w:val="004575D3"/>
    <w:rsid w:val="00544514"/>
    <w:rsid w:val="006777EC"/>
    <w:rsid w:val="00A20A38"/>
    <w:rsid w:val="00F2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423B"/>
  <w15:chartTrackingRefBased/>
  <w15:docId w15:val="{BF8BBCA9-1D3F-4631-AC13-AF48B73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Вдовченко Алина Геннадьевна</dc:creator>
  <cp:keywords/>
  <dc:description/>
  <cp:lastModifiedBy>Воронько Виктория Павловна</cp:lastModifiedBy>
  <cp:revision>4</cp:revision>
  <dcterms:created xsi:type="dcterms:W3CDTF">2024-10-08T05:39:00Z</dcterms:created>
  <dcterms:modified xsi:type="dcterms:W3CDTF">2024-10-08T06:40:00Z</dcterms:modified>
</cp:coreProperties>
</file>