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FA" w:rsidRPr="00BB5EF8" w:rsidRDefault="00103CC0" w:rsidP="004C4A1F">
      <w:pPr>
        <w:ind w:firstLine="567"/>
        <w:jc w:val="both"/>
        <w:rPr>
          <w:sz w:val="24"/>
          <w:szCs w:val="24"/>
        </w:rPr>
      </w:pPr>
      <w:r w:rsidRPr="00BF33FA">
        <w:rPr>
          <w:sz w:val="24"/>
          <w:szCs w:val="24"/>
        </w:rPr>
        <w:t xml:space="preserve">В </w:t>
      </w:r>
      <w:r w:rsidR="004C4A1F">
        <w:rPr>
          <w:sz w:val="24"/>
          <w:szCs w:val="24"/>
        </w:rPr>
        <w:t>извещении (сообщении), опубликованном в газете</w:t>
      </w:r>
      <w:r w:rsidR="008739D1">
        <w:rPr>
          <w:sz w:val="24"/>
          <w:szCs w:val="24"/>
        </w:rPr>
        <w:t xml:space="preserve"> </w:t>
      </w:r>
      <w:r w:rsidRPr="008739D1">
        <w:rPr>
          <w:sz w:val="24"/>
          <w:szCs w:val="24"/>
        </w:rPr>
        <w:t>№</w:t>
      </w:r>
      <w:r w:rsidR="008739D1" w:rsidRPr="008739D1">
        <w:rPr>
          <w:sz w:val="24"/>
          <w:szCs w:val="24"/>
        </w:rPr>
        <w:t xml:space="preserve"> </w:t>
      </w:r>
      <w:r w:rsidRPr="008739D1">
        <w:rPr>
          <w:sz w:val="24"/>
          <w:szCs w:val="24"/>
        </w:rPr>
        <w:softHyphen/>
      </w:r>
      <w:r w:rsidR="0054306C">
        <w:rPr>
          <w:sz w:val="24"/>
          <w:szCs w:val="24"/>
        </w:rPr>
        <w:t>46</w:t>
      </w:r>
      <w:r w:rsidRPr="008739D1">
        <w:rPr>
          <w:sz w:val="24"/>
          <w:szCs w:val="24"/>
        </w:rPr>
        <w:t xml:space="preserve">  </w:t>
      </w:r>
      <w:r w:rsidR="0054306C">
        <w:rPr>
          <w:sz w:val="24"/>
          <w:szCs w:val="24"/>
        </w:rPr>
        <w:t>14</w:t>
      </w:r>
      <w:r w:rsidRPr="008739D1">
        <w:rPr>
          <w:sz w:val="24"/>
          <w:szCs w:val="24"/>
        </w:rPr>
        <w:t xml:space="preserve"> ноября</w:t>
      </w:r>
      <w:r w:rsidR="00F004BB" w:rsidRPr="008739D1">
        <w:rPr>
          <w:sz w:val="24"/>
          <w:szCs w:val="24"/>
        </w:rPr>
        <w:t xml:space="preserve"> 2024 года</w:t>
      </w:r>
      <w:r w:rsidR="004C4A1F">
        <w:rPr>
          <w:sz w:val="24"/>
          <w:szCs w:val="24"/>
        </w:rPr>
        <w:t xml:space="preserve"> внести изменения и читать </w:t>
      </w:r>
      <w:r w:rsidR="00BF33FA" w:rsidRPr="00BF33FA">
        <w:rPr>
          <w:sz w:val="24"/>
          <w:szCs w:val="24"/>
        </w:rPr>
        <w:t>«</w:t>
      </w:r>
      <w:r w:rsidR="004C4A1F">
        <w:rPr>
          <w:sz w:val="24"/>
          <w:szCs w:val="24"/>
        </w:rPr>
        <w:t>н</w:t>
      </w:r>
      <w:r w:rsidR="00BF33FA" w:rsidRPr="00BF33FA">
        <w:rPr>
          <w:sz w:val="24"/>
          <w:szCs w:val="24"/>
        </w:rPr>
        <w:t>ачало подачи заявок: «14» ноября 2024г. 08:00 (по московскому времени). Окончание подачи заявок: «27» декабря 2024г. 15:00 (по московскому времени). Заявки принимаются в рабочие дни с 08.00 до 13.00 и с 14.00 до 17.00 (по московскому времени)»</w:t>
      </w:r>
      <w:r w:rsidR="00BB5EF8">
        <w:rPr>
          <w:sz w:val="24"/>
          <w:szCs w:val="24"/>
        </w:rPr>
        <w:t>;«</w:t>
      </w:r>
      <w:r w:rsidR="00BF33FA" w:rsidRPr="00BF33FA">
        <w:rPr>
          <w:sz w:val="24"/>
          <w:szCs w:val="24"/>
        </w:rPr>
        <w:t>Конкурсное предложение должно быть оформлено и представлено по адресу: Администрация Солнцевского района Курской области, адрес: 306120, Курская область, пос. Солнцево, ул. Ленина, 44, в рабочие дни с 10 час. 00 мин. с «28» декабря 2024 года по «01» апреля 2025 года, в рабочие дни с 08.00 до 13.00 и с 14.00 до</w:t>
      </w:r>
      <w:r w:rsidR="00BB5EF8">
        <w:rPr>
          <w:sz w:val="24"/>
          <w:szCs w:val="24"/>
        </w:rPr>
        <w:t xml:space="preserve"> 17.00 (по московскому времени)»;«</w:t>
      </w:r>
      <w:r w:rsidR="00BF33FA" w:rsidRPr="00BF33FA">
        <w:rPr>
          <w:sz w:val="24"/>
          <w:szCs w:val="24"/>
        </w:rPr>
        <w:t>Конверты с Заявками вскрываются на заседании Конкурсной комиссии по адресу: Администрация Солнцевского района Курской области, адрес: 306120, Курская область, пос. Солнцево, ул. Ленина, 44, в 15 час. 00 мин. по местному</w:t>
      </w:r>
      <w:r w:rsidR="00BB5EF8">
        <w:rPr>
          <w:sz w:val="24"/>
          <w:szCs w:val="24"/>
        </w:rPr>
        <w:t xml:space="preserve"> времени «27» дека</w:t>
      </w:r>
      <w:r w:rsidR="004C4A1F">
        <w:rPr>
          <w:sz w:val="24"/>
          <w:szCs w:val="24"/>
        </w:rPr>
        <w:t>бря 2</w:t>
      </w:r>
      <w:r w:rsidR="00BB5EF8">
        <w:rPr>
          <w:sz w:val="24"/>
          <w:szCs w:val="24"/>
        </w:rPr>
        <w:t>024 года»</w:t>
      </w:r>
      <w:r w:rsidR="004C4A1F">
        <w:rPr>
          <w:sz w:val="24"/>
          <w:szCs w:val="24"/>
        </w:rPr>
        <w:t>. Остальное читать без изменений.</w:t>
      </w:r>
    </w:p>
    <w:sectPr w:rsidR="00BF33FA" w:rsidRPr="00BB5EF8" w:rsidSect="007B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FB1"/>
    <w:rsid w:val="00103CC0"/>
    <w:rsid w:val="00216517"/>
    <w:rsid w:val="00246BF1"/>
    <w:rsid w:val="002C1FB1"/>
    <w:rsid w:val="004C4A1F"/>
    <w:rsid w:val="0054306C"/>
    <w:rsid w:val="007B27CB"/>
    <w:rsid w:val="007E0DAD"/>
    <w:rsid w:val="008739D1"/>
    <w:rsid w:val="00BB5EF8"/>
    <w:rsid w:val="00BF33FA"/>
    <w:rsid w:val="00C969C1"/>
    <w:rsid w:val="00F0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4</cp:revision>
  <dcterms:created xsi:type="dcterms:W3CDTF">2024-11-15T13:03:00Z</dcterms:created>
  <dcterms:modified xsi:type="dcterms:W3CDTF">2024-11-25T08:48:00Z</dcterms:modified>
</cp:coreProperties>
</file>